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F9" w:rsidRP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Cs/>
          <w:kern w:val="0"/>
          <w:sz w:val="52"/>
          <w:szCs w:val="52"/>
          <w:lang w:eastAsia="cs-CZ" w:bidi="ar-SA"/>
        </w:rPr>
      </w:pPr>
      <w:r w:rsidRPr="00A948F9">
        <w:rPr>
          <w:rFonts w:eastAsia="Times New Roman" w:cs="Tahoma"/>
          <w:kern w:val="0"/>
          <w:sz w:val="52"/>
          <w:szCs w:val="52"/>
          <w:lang w:eastAsia="cs-CZ" w:bidi="ar-SA"/>
        </w:rPr>
        <w:t>"</w:t>
      </w:r>
      <w:r w:rsidRPr="00A948F9">
        <w:rPr>
          <w:rFonts w:eastAsia="Times New Roman" w:cs="Tahoma"/>
          <w:b/>
          <w:kern w:val="0"/>
          <w:sz w:val="52"/>
          <w:szCs w:val="52"/>
          <w:lang w:eastAsia="cs-CZ" w:bidi="ar-SA"/>
        </w:rPr>
        <w:t>Kotlíkové dotace v Moravskoslezském kraji</w:t>
      </w:r>
      <w:r w:rsidRPr="00A948F9">
        <w:rPr>
          <w:rFonts w:eastAsia="Times New Roman" w:cs="Tahoma"/>
          <w:kern w:val="0"/>
          <w:sz w:val="52"/>
          <w:szCs w:val="52"/>
          <w:lang w:eastAsia="cs-CZ" w:bidi="ar-SA"/>
        </w:rPr>
        <w:t>“</w:t>
      </w: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Cs w:val="20"/>
          <w:lang w:eastAsia="cs-CZ" w:bidi="ar-SA"/>
        </w:rPr>
      </w:pP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Jméno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a příjmení</w:t>
      </w: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žadatele: 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Petr</w:t>
      </w:r>
      <w:r w:rsidRPr="00A948F9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Dvořák</w:t>
      </w:r>
    </w:p>
    <w:p w:rsidR="00EF30D3" w:rsidRDefault="00EF30D3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Kontaktní adresa žadatele: Hlavatá 2, 792 01 Bruntál</w:t>
      </w:r>
    </w:p>
    <w:p w:rsidR="00EF30D3" w:rsidRPr="00A948F9" w:rsidRDefault="00EF30D3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</w:p>
    <w:p w:rsidR="00A948F9" w:rsidRP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</w:pP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Místo realizace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(</w:t>
      </w:r>
      <w:r w:rsidR="00843885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PSČ + 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přesný název obce)</w:t>
      </w: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: </w:t>
      </w:r>
      <w:r w:rsidR="00EF30D3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709 00 </w:t>
      </w:r>
      <w:r w:rsidRPr="00A948F9"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>Ostrava</w:t>
      </w:r>
      <w:r>
        <w:rPr>
          <w:rFonts w:eastAsia="Times New Roman" w:cs="Tahoma"/>
          <w:b/>
          <w:bCs/>
          <w:kern w:val="0"/>
          <w:sz w:val="28"/>
          <w:szCs w:val="28"/>
          <w:lang w:eastAsia="cs-CZ" w:bidi="ar-SA"/>
        </w:rPr>
        <w:t xml:space="preserve"> – Mariánské Hory</w:t>
      </w: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Cs w:val="20"/>
          <w:lang w:eastAsia="cs-CZ" w:bidi="ar-SA"/>
        </w:rPr>
      </w:pPr>
    </w:p>
    <w:p w:rsidR="00A948F9" w:rsidRPr="00843885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</w:pPr>
      <w:r w:rsidRPr="00843885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43885">
        <w:rPr>
          <w:sz w:val="24"/>
        </w:rPr>
        <w:instrText xml:space="preserve"> FORMCHECKBOX </w:instrText>
      </w:r>
      <w:r w:rsidR="00592CAB">
        <w:rPr>
          <w:sz w:val="24"/>
        </w:rPr>
      </w:r>
      <w:r w:rsidR="00592CAB">
        <w:rPr>
          <w:sz w:val="24"/>
        </w:rPr>
        <w:fldChar w:fldCharType="separate"/>
      </w:r>
      <w:r w:rsidRPr="00843885">
        <w:rPr>
          <w:sz w:val="24"/>
        </w:rPr>
        <w:fldChar w:fldCharType="end"/>
      </w:r>
      <w:r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 xml:space="preserve"> </w:t>
      </w:r>
      <w:r w:rsidR="00A948F9"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>„</w:t>
      </w:r>
      <w:r w:rsidR="00A948F9" w:rsidRPr="00843885">
        <w:rPr>
          <w:rFonts w:eastAsia="Times New Roman" w:cs="Tahoma"/>
          <w:b/>
          <w:color w:val="A6A6A6" w:themeColor="background1" w:themeShade="A6"/>
          <w:kern w:val="0"/>
          <w:sz w:val="24"/>
          <w:lang w:eastAsia="cs-CZ" w:bidi="ar-SA"/>
        </w:rPr>
        <w:t>A - kotel výhradně na uhlí</w:t>
      </w:r>
      <w:r w:rsidR="00843885"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>“</w:t>
      </w:r>
      <w:r w:rsidR="00A948F9"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 xml:space="preserve"> </w:t>
      </w:r>
    </w:p>
    <w:p w:rsidR="00A948F9" w:rsidRPr="00843885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</w:pPr>
      <w:r w:rsidRPr="00843885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43885">
        <w:rPr>
          <w:sz w:val="24"/>
        </w:rPr>
        <w:instrText xml:space="preserve"> FORMCHECKBOX </w:instrText>
      </w:r>
      <w:r w:rsidR="00592CAB">
        <w:rPr>
          <w:sz w:val="24"/>
        </w:rPr>
      </w:r>
      <w:r w:rsidR="00592CAB">
        <w:rPr>
          <w:sz w:val="24"/>
        </w:rPr>
        <w:fldChar w:fldCharType="separate"/>
      </w:r>
      <w:r w:rsidRPr="00843885">
        <w:rPr>
          <w:sz w:val="24"/>
        </w:rPr>
        <w:fldChar w:fldCharType="end"/>
      </w:r>
      <w:r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 xml:space="preserve"> </w:t>
      </w:r>
      <w:r w:rsidR="00A948F9"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>„</w:t>
      </w:r>
      <w:r w:rsidR="00A948F9" w:rsidRPr="00843885">
        <w:rPr>
          <w:rFonts w:eastAsia="Times New Roman" w:cs="Tahoma"/>
          <w:b/>
          <w:color w:val="A6A6A6" w:themeColor="background1" w:themeShade="A6"/>
          <w:kern w:val="0"/>
          <w:sz w:val="24"/>
          <w:lang w:eastAsia="cs-CZ" w:bidi="ar-SA"/>
        </w:rPr>
        <w:t>B - kombinovaný kotel</w:t>
      </w:r>
      <w:r w:rsidR="00843885"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>“</w:t>
      </w:r>
    </w:p>
    <w:p w:rsidR="00A948F9" w:rsidRPr="00843885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24"/>
          <w:lang w:eastAsia="cs-CZ" w:bidi="ar-SA"/>
        </w:rPr>
      </w:pPr>
      <w:r w:rsidRPr="00843885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škrtávací1"/>
      <w:r w:rsidRPr="00843885">
        <w:rPr>
          <w:sz w:val="24"/>
        </w:rPr>
        <w:instrText xml:space="preserve"> FORMCHECKBOX </w:instrText>
      </w:r>
      <w:r w:rsidR="00592CAB">
        <w:rPr>
          <w:sz w:val="24"/>
        </w:rPr>
      </w:r>
      <w:r w:rsidR="00592CAB">
        <w:rPr>
          <w:sz w:val="24"/>
        </w:rPr>
        <w:fldChar w:fldCharType="separate"/>
      </w:r>
      <w:r w:rsidRPr="00843885">
        <w:rPr>
          <w:sz w:val="24"/>
        </w:rPr>
        <w:fldChar w:fldCharType="end"/>
      </w:r>
      <w:bookmarkEnd w:id="0"/>
      <w:r w:rsidRPr="00843885">
        <w:rPr>
          <w:rFonts w:eastAsia="Times New Roman" w:cs="Tahoma"/>
          <w:kern w:val="0"/>
          <w:sz w:val="24"/>
          <w:lang w:eastAsia="cs-CZ" w:bidi="ar-SA"/>
        </w:rPr>
        <w:t xml:space="preserve"> </w:t>
      </w:r>
      <w:r w:rsidR="00A948F9" w:rsidRPr="00843885">
        <w:rPr>
          <w:rFonts w:eastAsia="Times New Roman" w:cs="Tahoma"/>
          <w:kern w:val="0"/>
          <w:sz w:val="24"/>
          <w:lang w:eastAsia="cs-CZ" w:bidi="ar-SA"/>
        </w:rPr>
        <w:t>„</w:t>
      </w:r>
      <w:r w:rsidR="00A948F9" w:rsidRPr="00843885">
        <w:rPr>
          <w:rFonts w:eastAsia="Times New Roman" w:cs="Tahoma"/>
          <w:b/>
          <w:kern w:val="0"/>
          <w:sz w:val="24"/>
          <w:lang w:eastAsia="cs-CZ" w:bidi="ar-SA"/>
        </w:rPr>
        <w:t>C – plynový kondenzační kotel</w:t>
      </w:r>
      <w:r w:rsidR="00843885" w:rsidRPr="00843885">
        <w:rPr>
          <w:rFonts w:eastAsia="Times New Roman" w:cs="Tahoma"/>
          <w:kern w:val="0"/>
          <w:sz w:val="24"/>
          <w:lang w:eastAsia="cs-CZ" w:bidi="ar-SA"/>
        </w:rPr>
        <w:t>“</w:t>
      </w:r>
      <w:r w:rsidR="00A948F9" w:rsidRPr="00843885">
        <w:rPr>
          <w:rFonts w:eastAsia="Times New Roman" w:cs="Tahoma"/>
          <w:kern w:val="0"/>
          <w:sz w:val="24"/>
          <w:lang w:eastAsia="cs-CZ" w:bidi="ar-SA"/>
        </w:rPr>
        <w:t xml:space="preserve"> </w:t>
      </w:r>
    </w:p>
    <w:p w:rsidR="00A948F9" w:rsidRPr="00843885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</w:pPr>
      <w:r w:rsidRPr="00843885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43885">
        <w:rPr>
          <w:sz w:val="24"/>
        </w:rPr>
        <w:instrText xml:space="preserve"> FORMCHECKBOX </w:instrText>
      </w:r>
      <w:r w:rsidR="00592CAB">
        <w:rPr>
          <w:sz w:val="24"/>
        </w:rPr>
      </w:r>
      <w:r w:rsidR="00592CAB">
        <w:rPr>
          <w:sz w:val="24"/>
        </w:rPr>
        <w:fldChar w:fldCharType="separate"/>
      </w:r>
      <w:r w:rsidRPr="00843885">
        <w:rPr>
          <w:sz w:val="24"/>
        </w:rPr>
        <w:fldChar w:fldCharType="end"/>
      </w:r>
      <w:r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 xml:space="preserve"> </w:t>
      </w:r>
      <w:r w:rsidR="00A948F9"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>„</w:t>
      </w:r>
      <w:r w:rsidR="00A948F9" w:rsidRPr="00843885">
        <w:rPr>
          <w:rFonts w:eastAsia="Times New Roman" w:cs="Tahoma"/>
          <w:b/>
          <w:color w:val="A6A6A6" w:themeColor="background1" w:themeShade="A6"/>
          <w:kern w:val="0"/>
          <w:sz w:val="24"/>
          <w:lang w:eastAsia="cs-CZ" w:bidi="ar-SA"/>
        </w:rPr>
        <w:t>D - kotel výhradně na biomasu</w:t>
      </w:r>
      <w:r w:rsidR="00843885"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>“</w:t>
      </w:r>
    </w:p>
    <w:p w:rsidR="00A948F9" w:rsidRPr="00843885" w:rsidRDefault="004E7108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</w:pPr>
      <w:r w:rsidRPr="00843885">
        <w:rPr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843885">
        <w:rPr>
          <w:sz w:val="24"/>
        </w:rPr>
        <w:instrText xml:space="preserve"> FORMCHECKBOX </w:instrText>
      </w:r>
      <w:r w:rsidR="00592CAB">
        <w:rPr>
          <w:sz w:val="24"/>
        </w:rPr>
      </w:r>
      <w:r w:rsidR="00592CAB">
        <w:rPr>
          <w:sz w:val="24"/>
        </w:rPr>
        <w:fldChar w:fldCharType="separate"/>
      </w:r>
      <w:r w:rsidRPr="00843885">
        <w:rPr>
          <w:sz w:val="24"/>
        </w:rPr>
        <w:fldChar w:fldCharType="end"/>
      </w:r>
      <w:r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 xml:space="preserve"> </w:t>
      </w:r>
      <w:r w:rsidR="00A948F9" w:rsidRPr="00843885">
        <w:rPr>
          <w:rFonts w:eastAsia="Times New Roman" w:cs="Tahoma"/>
          <w:color w:val="A6A6A6" w:themeColor="background1" w:themeShade="A6"/>
          <w:kern w:val="0"/>
          <w:sz w:val="24"/>
          <w:lang w:eastAsia="cs-CZ" w:bidi="ar-SA"/>
        </w:rPr>
        <w:t>„</w:t>
      </w:r>
      <w:r w:rsidR="00A948F9" w:rsidRPr="00843885">
        <w:rPr>
          <w:rFonts w:eastAsia="Times New Roman" w:cs="Tahoma"/>
          <w:b/>
          <w:color w:val="A6A6A6" w:themeColor="background1" w:themeShade="A6"/>
          <w:kern w:val="0"/>
          <w:sz w:val="24"/>
          <w:lang w:eastAsia="cs-CZ" w:bidi="ar-SA"/>
        </w:rPr>
        <w:t>E - tepelné čerpadlo</w:t>
      </w:r>
      <w:r w:rsidR="00843885" w:rsidRPr="00843885">
        <w:rPr>
          <w:rFonts w:eastAsia="Times New Roman" w:cs="Tahoma"/>
          <w:b/>
          <w:color w:val="A6A6A6" w:themeColor="background1" w:themeShade="A6"/>
          <w:kern w:val="0"/>
          <w:sz w:val="24"/>
          <w:lang w:eastAsia="cs-CZ" w:bidi="ar-SA"/>
        </w:rPr>
        <w:t>“</w:t>
      </w:r>
    </w:p>
    <w:p w:rsidR="00592CAB" w:rsidRPr="00C213C8" w:rsidRDefault="00592CAB" w:rsidP="00592CAB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18"/>
          <w:szCs w:val="18"/>
          <w:lang w:eastAsia="cs-CZ" w:bidi="ar-SA"/>
        </w:rPr>
      </w:pPr>
      <w:r>
        <w:rPr>
          <w:rFonts w:eastAsia="Times New Roman" w:cs="Tahoma"/>
          <w:kern w:val="0"/>
          <w:sz w:val="18"/>
          <w:szCs w:val="18"/>
          <w:lang w:eastAsia="cs-CZ" w:bidi="ar-SA"/>
        </w:rPr>
        <w:t>* zaškrtněte požadovaný typ nového zdroje tepla</w:t>
      </w: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Cs w:val="20"/>
          <w:lang w:eastAsia="cs-CZ" w:bidi="ar-SA"/>
        </w:rPr>
      </w:pPr>
      <w:bookmarkStart w:id="1" w:name="_GoBack"/>
      <w:bookmarkEnd w:id="1"/>
    </w:p>
    <w:p w:rsidR="00A948F9" w:rsidRPr="00A948F9" w:rsidRDefault="00EF30D3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b/>
          <w:kern w:val="0"/>
          <w:sz w:val="24"/>
          <w:lang w:eastAsia="cs-CZ" w:bidi="ar-SA"/>
        </w:rPr>
      </w:pPr>
      <w:r>
        <w:rPr>
          <w:rFonts w:eastAsia="Times New Roman" w:cs="Tahoma"/>
          <w:b/>
          <w:kern w:val="0"/>
          <w:sz w:val="24"/>
          <w:lang w:eastAsia="cs-CZ" w:bidi="ar-SA"/>
        </w:rPr>
        <w:t xml:space="preserve">Celková cena dílčího projektu: </w:t>
      </w:r>
      <w:r w:rsidR="00A948F9" w:rsidRPr="00A948F9">
        <w:rPr>
          <w:rFonts w:eastAsia="Times New Roman" w:cs="Tahoma"/>
          <w:b/>
          <w:kern w:val="0"/>
          <w:sz w:val="24"/>
          <w:lang w:eastAsia="cs-CZ" w:bidi="ar-SA"/>
        </w:rPr>
        <w:t>1</w:t>
      </w:r>
      <w:r>
        <w:rPr>
          <w:rFonts w:eastAsia="Times New Roman" w:cs="Tahoma"/>
          <w:b/>
          <w:kern w:val="0"/>
          <w:sz w:val="24"/>
          <w:lang w:eastAsia="cs-CZ" w:bidi="ar-SA"/>
        </w:rPr>
        <w:t>80</w:t>
      </w:r>
      <w:r w:rsidR="00A948F9" w:rsidRPr="00A948F9">
        <w:rPr>
          <w:rFonts w:eastAsia="Times New Roman" w:cs="Tahoma"/>
          <w:b/>
          <w:kern w:val="0"/>
          <w:sz w:val="24"/>
          <w:lang w:eastAsia="cs-CZ" w:bidi="ar-SA"/>
        </w:rPr>
        <w:t>.000,-Kč</w:t>
      </w:r>
    </w:p>
    <w:p w:rsid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Cs w:val="20"/>
          <w:lang w:eastAsia="cs-CZ" w:bidi="ar-SA"/>
        </w:rPr>
      </w:pPr>
    </w:p>
    <w:p w:rsidR="00A948F9" w:rsidRPr="00A948F9" w:rsidRDefault="00A948F9" w:rsidP="00A948F9">
      <w:pPr>
        <w:suppressAutoHyphens w:val="0"/>
        <w:autoSpaceDE w:val="0"/>
        <w:autoSpaceDN w:val="0"/>
        <w:adjustRightInd w:val="0"/>
        <w:jc w:val="both"/>
        <w:rPr>
          <w:rFonts w:eastAsia="Times New Roman" w:cs="Tahoma"/>
          <w:kern w:val="0"/>
          <w:sz w:val="52"/>
          <w:szCs w:val="52"/>
          <w:lang w:eastAsia="cs-CZ" w:bidi="ar-SA"/>
        </w:rPr>
      </w:pPr>
      <w:r w:rsidRPr="00A948F9">
        <w:rPr>
          <w:rFonts w:eastAsia="Times New Roman" w:cs="Tahoma"/>
          <w:kern w:val="0"/>
          <w:sz w:val="52"/>
          <w:szCs w:val="52"/>
          <w:lang w:eastAsia="cs-CZ" w:bidi="ar-SA"/>
        </w:rPr>
        <w:t>"</w:t>
      </w:r>
      <w:r w:rsidRPr="00A948F9">
        <w:rPr>
          <w:rFonts w:eastAsia="Times New Roman" w:cs="Tahoma"/>
          <w:b/>
          <w:bCs/>
          <w:kern w:val="0"/>
          <w:sz w:val="52"/>
          <w:szCs w:val="52"/>
          <w:lang w:eastAsia="cs-CZ" w:bidi="ar-SA"/>
        </w:rPr>
        <w:t>Neotvírat – žádost o dotaci</w:t>
      </w:r>
      <w:r w:rsidR="00BF0F7B">
        <w:rPr>
          <w:rFonts w:eastAsia="Times New Roman" w:cs="Tahoma"/>
          <w:kern w:val="0"/>
          <w:sz w:val="52"/>
          <w:szCs w:val="52"/>
          <w:lang w:eastAsia="cs-CZ" w:bidi="ar-SA"/>
        </w:rPr>
        <w:t>“</w:t>
      </w:r>
    </w:p>
    <w:p w:rsidR="00570A41" w:rsidRDefault="00A948F9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4270082</wp:posOffset>
                </wp:positionH>
                <wp:positionV relativeFrom="paragraph">
                  <wp:posOffset>707732</wp:posOffset>
                </wp:positionV>
                <wp:extent cx="5019675" cy="1608992"/>
                <wp:effectExtent l="0" t="0" r="28575" b="1079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16089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8F9" w:rsidRPr="00A948F9" w:rsidRDefault="00A948F9" w:rsidP="00A948F9">
                            <w:pPr>
                              <w:rPr>
                                <w:rStyle w:val="Siln"/>
                                <w:sz w:val="32"/>
                                <w:szCs w:val="32"/>
                              </w:rPr>
                            </w:pP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Moravskoslezský kraj</w:t>
                            </w:r>
                          </w:p>
                          <w:p w:rsidR="00A948F9" w:rsidRPr="00A948F9" w:rsidRDefault="00A948F9" w:rsidP="00A948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Odbor regionálního rozvoje a cestovního ruchu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28. října 117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Pr="00A948F9">
                              <w:rPr>
                                <w:rStyle w:val="Siln"/>
                                <w:sz w:val="32"/>
                                <w:szCs w:val="32"/>
                              </w:rPr>
                              <w:t>702 18 OSTRAVA</w:t>
                            </w:r>
                            <w:r w:rsidRPr="00A948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</w:p>
                          <w:p w:rsidR="00A948F9" w:rsidRDefault="00A94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6.25pt;margin-top:55.75pt;width:395.25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">
                <v:textbox>
                  <w:txbxContent>
                    <w:p w:rsidR="00A948F9" w:rsidRPr="00A948F9" w:rsidRDefault="00A948F9" w:rsidP="00A948F9">
                      <w:pPr>
                        <w:rPr>
                          <w:rStyle w:val="Siln"/>
                          <w:sz w:val="32"/>
                          <w:szCs w:val="32"/>
                        </w:rPr>
                      </w:pP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Moravskoslezský kraj</w:t>
                      </w:r>
                    </w:p>
                    <w:p w:rsidR="00A948F9" w:rsidRPr="00A948F9" w:rsidRDefault="00A948F9" w:rsidP="00A948F9">
                      <w:pPr>
                        <w:rPr>
                          <w:sz w:val="32"/>
                          <w:szCs w:val="32"/>
                        </w:rPr>
                      </w:pP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Odbor regionálního rozvoje a cestovního ruchu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28. října 117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Pr="00A948F9">
                        <w:rPr>
                          <w:rStyle w:val="Siln"/>
                          <w:sz w:val="32"/>
                          <w:szCs w:val="32"/>
                        </w:rPr>
                        <w:t>702 18 OSTRAVA</w:t>
                      </w:r>
                      <w:r w:rsidRPr="00A948F9">
                        <w:rPr>
                          <w:b/>
                          <w:bCs/>
                          <w:sz w:val="32"/>
                          <w:szCs w:val="32"/>
                        </w:rPr>
                        <w:br/>
                      </w:r>
                    </w:p>
                    <w:p w:rsidR="00A948F9" w:rsidRDefault="00A948F9"/>
                  </w:txbxContent>
                </v:textbox>
              </v:shape>
            </w:pict>
          </mc:Fallback>
        </mc:AlternateContent>
      </w:r>
    </w:p>
    <w:sectPr w:rsidR="00570A41" w:rsidSect="00A948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Arial Unicode MS"/>
    <w:charset w:val="80"/>
    <w:family w:val="auto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075CC"/>
    <w:multiLevelType w:val="hybridMultilevel"/>
    <w:tmpl w:val="BA142B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F9"/>
    <w:rsid w:val="004E7108"/>
    <w:rsid w:val="00570A41"/>
    <w:rsid w:val="00592CAB"/>
    <w:rsid w:val="00843885"/>
    <w:rsid w:val="00A948F9"/>
    <w:rsid w:val="00BF0F7B"/>
    <w:rsid w:val="00E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13840-7201-4371-87C2-0EE0CB2A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48F9"/>
    <w:pPr>
      <w:suppressAutoHyphens/>
      <w:spacing w:after="0" w:line="240" w:lineRule="auto"/>
    </w:pPr>
    <w:rPr>
      <w:rFonts w:ascii="Tahoma" w:eastAsia="Droid Sans" w:hAnsi="Tahoma" w:cs="Lohit Hindi"/>
      <w:kern w:val="2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948F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48F9"/>
    <w:rPr>
      <w:rFonts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8F9"/>
    <w:rPr>
      <w:rFonts w:ascii="Tahoma" w:eastAsia="Droid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Hochmanová Lucie</dc:creator>
  <cp:lastModifiedBy>Afana Nazim</cp:lastModifiedBy>
  <cp:revision>5</cp:revision>
  <dcterms:created xsi:type="dcterms:W3CDTF">2015-12-03T11:08:00Z</dcterms:created>
  <dcterms:modified xsi:type="dcterms:W3CDTF">2015-12-14T09:23:00Z</dcterms:modified>
</cp:coreProperties>
</file>